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5E3E" w:rsidRPr="00C05351" w:rsidRDefault="0027043C" w:rsidP="00C053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6F08E2AF" wp14:editId="42ED4398">
            <wp:simplePos x="0" y="0"/>
            <wp:positionH relativeFrom="column">
              <wp:posOffset>-561340</wp:posOffset>
            </wp:positionH>
            <wp:positionV relativeFrom="paragraph">
              <wp:posOffset>-637540</wp:posOffset>
            </wp:positionV>
            <wp:extent cx="7060565" cy="1534160"/>
            <wp:effectExtent l="0" t="0" r="6985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565" cy="15341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5E3E">
        <w:rPr>
          <w:rFonts w:ascii="Times New Roman" w:eastAsia="Times New Roman" w:hAnsi="Times New Roman" w:cs="Times New Roman"/>
          <w:b/>
          <w:lang w:eastAsia="it-IT"/>
        </w:rPr>
        <w:t xml:space="preserve">Allegato </w:t>
      </w:r>
      <w:r w:rsidR="00CC6A20">
        <w:rPr>
          <w:rFonts w:ascii="Times New Roman" w:eastAsia="Times New Roman" w:hAnsi="Times New Roman" w:cs="Times New Roman"/>
          <w:b/>
          <w:lang w:eastAsia="it-IT"/>
        </w:rPr>
        <w:t>3</w:t>
      </w:r>
    </w:p>
    <w:p w:rsidR="00311C0A" w:rsidRPr="00311C0A" w:rsidRDefault="00311C0A" w:rsidP="00347457">
      <w:pPr>
        <w:keepNext/>
        <w:suppressAutoHyphens w:val="0"/>
        <w:spacing w:after="120" w:line="240" w:lineRule="auto"/>
        <w:ind w:left="2829" w:firstLine="709"/>
        <w:outlineLvl w:val="0"/>
        <w:rPr>
          <w:rFonts w:ascii="Times New Roman" w:eastAsia="Times New Roman" w:hAnsi="Times New Roman" w:cs="Times New Roman"/>
          <w:b/>
          <w:bCs/>
          <w:u w:val="single"/>
          <w:lang w:eastAsia="it-IT"/>
        </w:rPr>
      </w:pPr>
      <w:r w:rsidRPr="00311C0A">
        <w:rPr>
          <w:rFonts w:ascii="Times New Roman" w:eastAsia="Times New Roman" w:hAnsi="Times New Roman" w:cs="Times New Roman"/>
          <w:b/>
          <w:bCs/>
          <w:u w:val="single"/>
          <w:lang w:eastAsia="it-IT"/>
        </w:rPr>
        <w:t>Schema di Offerta Economica</w:t>
      </w:r>
    </w:p>
    <w:p w:rsidR="00311C0A" w:rsidRPr="00261A26" w:rsidRDefault="00311C0A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San Camillo Forlanini</w:t>
      </w: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365044" w:rsidRPr="00361D79" w:rsidRDefault="00D707CB" w:rsidP="00A31299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>
        <w:rPr>
          <w:rFonts w:ascii="Times New Roman" w:eastAsia="Times New Roman" w:hAnsi="Times New Roman" w:cs="Times New Roman"/>
          <w:b/>
          <w:lang w:eastAsia="en-US"/>
        </w:rPr>
        <w:t>“</w:t>
      </w:r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 xml:space="preserve">Procedura aperta telematica ai sensi dell’art. 60 del </w:t>
      </w:r>
      <w:proofErr w:type="spellStart"/>
      <w:proofErr w:type="gramStart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>D.Lgs</w:t>
      </w:r>
      <w:proofErr w:type="gramEnd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>.</w:t>
      </w:r>
      <w:proofErr w:type="spellEnd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 xml:space="preserve"> 50/2016 e </w:t>
      </w:r>
      <w:proofErr w:type="spellStart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>s.m.i.</w:t>
      </w:r>
      <w:proofErr w:type="spellEnd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 xml:space="preserve">, per l’affidamento della fornitura di </w:t>
      </w:r>
      <w:r w:rsidR="007A6091">
        <w:rPr>
          <w:rFonts w:ascii="Times New Roman" w:eastAsia="Times New Roman" w:hAnsi="Times New Roman" w:cs="Times New Roman"/>
          <w:b/>
          <w:lang w:eastAsia="en-US"/>
        </w:rPr>
        <w:t>guanti</w:t>
      </w:r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 xml:space="preserve"> per le necessità dell’Azienda Ospedaliera San Camillo Forlanini, suddivisa in </w:t>
      </w:r>
      <w:r w:rsidR="00A00DCC">
        <w:rPr>
          <w:rFonts w:ascii="Times New Roman" w:eastAsia="Times New Roman" w:hAnsi="Times New Roman" w:cs="Times New Roman"/>
          <w:b/>
          <w:lang w:eastAsia="en-US"/>
        </w:rPr>
        <w:t>4</w:t>
      </w:r>
      <w:bookmarkStart w:id="0" w:name="_GoBack"/>
      <w:bookmarkEnd w:id="0"/>
      <w:r w:rsidR="00FE48D5" w:rsidRPr="00FE48D5">
        <w:rPr>
          <w:rFonts w:ascii="Times New Roman" w:eastAsia="Times New Roman" w:hAnsi="Times New Roman" w:cs="Times New Roman"/>
          <w:b/>
          <w:lang w:eastAsia="en-US"/>
        </w:rPr>
        <w:t xml:space="preserve"> Lotti</w:t>
      </w:r>
      <w:r w:rsidRPr="00A31299">
        <w:rPr>
          <w:rFonts w:ascii="Times New Roman" w:eastAsia="Times New Roman" w:hAnsi="Times New Roman" w:cs="Times New Roman"/>
          <w:b/>
          <w:lang w:eastAsia="en-US"/>
        </w:rPr>
        <w:t>”</w:t>
      </w:r>
    </w:p>
    <w:p w:rsidR="000E7335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</w:t>
      </w:r>
      <w:r>
        <w:rPr>
          <w:rFonts w:ascii="Times New Roman" w:eastAsia="Times New Roman" w:hAnsi="Times New Roman" w:cs="Times New Roman"/>
          <w:lang w:eastAsia="it-IT"/>
        </w:rPr>
        <w:t>_______</w:t>
      </w:r>
      <w:r w:rsidR="000E7335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</w:t>
      </w:r>
      <w:proofErr w:type="gramStart"/>
      <w:r>
        <w:rPr>
          <w:rFonts w:ascii="Times New Roman" w:eastAsia="Times New Roman" w:hAnsi="Times New Roman" w:cs="Times New Roman"/>
          <w:lang w:eastAsia="it-IT"/>
        </w:rPr>
        <w:t>_</w:t>
      </w:r>
      <w:r w:rsidRPr="00261A26">
        <w:rPr>
          <w:rFonts w:ascii="Times New Roman" w:eastAsia="Times New Roman" w:hAnsi="Times New Roman" w:cs="Times New Roman"/>
          <w:lang w:eastAsia="it-IT"/>
        </w:rPr>
        <w:t>(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>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  <w:r w:rsidR="0095295F">
        <w:rPr>
          <w:rFonts w:ascii="Times New Roman" w:eastAsia="Times New Roman" w:hAnsi="Times New Roman" w:cs="Times New Roman"/>
          <w:lang w:eastAsia="it-IT"/>
        </w:rPr>
        <w:t>PEC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="0095295F"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</w:t>
      </w:r>
      <w:proofErr w:type="gramStart"/>
      <w:r w:rsidRPr="00261A26">
        <w:rPr>
          <w:rFonts w:ascii="Times New Roman" w:eastAsia="Times New Roman" w:hAnsi="Times New Roman" w:cs="Times New Roman"/>
          <w:lang w:eastAsia="it-IT"/>
        </w:rPr>
        <w:t>_ ,</w:t>
      </w:r>
      <w:proofErr w:type="gramEnd"/>
      <w:r w:rsidRPr="00261A26">
        <w:rPr>
          <w:rFonts w:ascii="Times New Roman" w:eastAsia="Times New Roman" w:hAnsi="Times New Roman" w:cs="Times New Roman"/>
          <w:lang w:eastAsia="it-IT"/>
        </w:rPr>
        <w:t xml:space="preserve">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0E733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="003F4D64">
        <w:rPr>
          <w:rFonts w:ascii="Times New Roman" w:eastAsia="Times New Roman" w:hAnsi="Times New Roman" w:cs="Times New Roman"/>
          <w:lang w:eastAsia="it-IT"/>
        </w:rPr>
        <w:t>GEIE.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</w:t>
      </w:r>
      <w:r w:rsidR="00D707CB">
        <w:rPr>
          <w:rFonts w:ascii="Times New Roman" w:eastAsia="Times New Roman" w:hAnsi="Times New Roman" w:cs="Times New Roman"/>
          <w:lang w:eastAsia="it-IT"/>
        </w:rPr>
        <w:t>te nel Disciplinare di gara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allegati ivi richiamati e di accettarle senza condizione o riserva alcuna e che l’offerta avrà validità di </w:t>
      </w:r>
      <w:r w:rsidR="00F81E2E">
        <w:rPr>
          <w:rFonts w:ascii="Times New Roman" w:eastAsia="Times New Roman" w:hAnsi="Times New Roman" w:cs="Times New Roman"/>
          <w:lang w:eastAsia="it-IT"/>
        </w:rPr>
        <w:t>180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giorni dalla data di scadenza di presentazione;</w:t>
      </w:r>
    </w:p>
    <w:p w:rsid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</w:t>
      </w:r>
      <w:r w:rsidR="00311C0A">
        <w:rPr>
          <w:rFonts w:ascii="Times New Roman" w:eastAsia="Times New Roman" w:hAnsi="Times New Roman" w:cs="Times New Roman"/>
          <w:lang w:eastAsia="it-IT"/>
        </w:rPr>
        <w:t>la fornitura</w:t>
      </w:r>
      <w:r w:rsidR="00996D8F">
        <w:rPr>
          <w:rFonts w:ascii="Times New Roman" w:eastAsia="Times New Roman" w:hAnsi="Times New Roman" w:cs="Times New Roman"/>
          <w:lang w:eastAsia="it-IT"/>
        </w:rPr>
        <w:t xml:space="preserve"> in maniera ottimale e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alle condizioni stabilite </w:t>
      </w:r>
      <w:r w:rsidR="00365044" w:rsidRPr="00365044">
        <w:rPr>
          <w:rFonts w:ascii="Times New Roman" w:eastAsia="Times New Roman" w:hAnsi="Times New Roman" w:cs="Times New Roman"/>
          <w:lang w:eastAsia="it-IT"/>
        </w:rPr>
        <w:t>nell’Allegato 1A – Dettaglio della fornitura,</w:t>
      </w:r>
      <w:r w:rsidR="00365044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nel Capitolato </w:t>
      </w:r>
      <w:r w:rsidR="00311C0A">
        <w:rPr>
          <w:rFonts w:ascii="Times New Roman" w:eastAsia="Times New Roman" w:hAnsi="Times New Roman" w:cs="Times New Roman"/>
          <w:lang w:eastAsia="it-IT"/>
        </w:rPr>
        <w:t>Tecnico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indicazione di prezzi unitari offerti recanti un numero di cifre decimali dopo la virgola superiore a </w:t>
      </w:r>
      <w:r w:rsidR="007A6091">
        <w:rPr>
          <w:rFonts w:ascii="Times New Roman" w:eastAsia="Times New Roman" w:hAnsi="Times New Roman" w:cs="Times New Roman"/>
          <w:lang w:eastAsia="it-IT"/>
        </w:rPr>
        <w:t>quattro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, saranno considerate esclusivamente le prime </w:t>
      </w:r>
      <w:r w:rsidR="009000A3">
        <w:rPr>
          <w:rFonts w:ascii="Times New Roman" w:eastAsia="Times New Roman" w:hAnsi="Times New Roman" w:cs="Times New Roman"/>
          <w:lang w:eastAsia="it-IT"/>
        </w:rPr>
        <w:t>quattro</w:t>
      </w:r>
      <w:r w:rsidRPr="00311C0A">
        <w:rPr>
          <w:rFonts w:ascii="Times New Roman" w:eastAsia="Times New Roman" w:hAnsi="Times New Roman" w:cs="Times New Roman"/>
          <w:lang w:eastAsia="it-IT"/>
        </w:rPr>
        <w:t xml:space="preserve"> cifre decimali, senza procedere ad alcun arrotondamento;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in caso di discordanza tra i prezzi unitari offerti indicati in cifre e quelli indicati in lettere, saranno ritenuti validi i prezzi unitari indicati in lettere;</w:t>
      </w:r>
    </w:p>
    <w:p w:rsidR="00311C0A" w:rsidRPr="00311C0A" w:rsidRDefault="00311C0A" w:rsidP="00311C0A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 xml:space="preserve">in caso di discordanza tra la somma dei prezzi unitari offerti, moltiplicati per le relative quantità stimate Q, e l’indicazione del Valore Complessivo offerto, i primi prevarranno sul secondo e, in conseguenza, si provvederà a rideterminare l’esatto Valore Complessivo offerto, fermi restando i prezzi unitari offerti e le quantità indicate; </w:t>
      </w:r>
    </w:p>
    <w:p w:rsidR="00311C0A" w:rsidRDefault="00311C0A" w:rsidP="00D707CB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right="-1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311C0A">
        <w:rPr>
          <w:rFonts w:ascii="Times New Roman" w:eastAsia="Times New Roman" w:hAnsi="Times New Roman" w:cs="Times New Roman"/>
          <w:lang w:eastAsia="it-IT"/>
        </w:rPr>
        <w:t>i prezzi offerti sono omnicomprensivi di quanto previsto negli atti di gara</w:t>
      </w:r>
      <w:r w:rsidR="00A31299">
        <w:rPr>
          <w:rFonts w:ascii="Times New Roman" w:eastAsia="Times New Roman" w:hAnsi="Times New Roman" w:cs="Times New Roman"/>
          <w:lang w:eastAsia="it-IT"/>
        </w:rPr>
        <w:t>, degli eventuali servizi connessi alla fornitura</w:t>
      </w:r>
      <w:r w:rsidR="00666C24">
        <w:rPr>
          <w:rFonts w:ascii="Times New Roman" w:eastAsia="Times New Roman" w:hAnsi="Times New Roman" w:cs="Times New Roman"/>
          <w:lang w:eastAsia="it-IT"/>
        </w:rPr>
        <w:t xml:space="preserve">, </w:t>
      </w:r>
      <w:r w:rsidRPr="00311C0A">
        <w:rPr>
          <w:rFonts w:ascii="Times New Roman" w:eastAsia="Times New Roman" w:hAnsi="Times New Roman" w:cs="Times New Roman"/>
          <w:lang w:eastAsia="it-IT"/>
        </w:rPr>
        <w:t>e, comunque, i corrispettivi spettanti rispettano le disposizioni vigenti in materia di costo del lavoro</w:t>
      </w:r>
      <w:r w:rsidR="00836F46">
        <w:rPr>
          <w:rFonts w:ascii="Times New Roman" w:eastAsia="Times New Roman" w:hAnsi="Times New Roman" w:cs="Times New Roman"/>
          <w:lang w:eastAsia="it-IT"/>
        </w:rPr>
        <w:t>.</w:t>
      </w:r>
    </w:p>
    <w:p w:rsidR="00311C0A" w:rsidRDefault="00261A26" w:rsidP="00153C08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9B3E9D" w:rsidRDefault="009B3E9D" w:rsidP="009B3E9D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b/>
          <w:lang w:eastAsia="it-IT"/>
        </w:rPr>
        <w:t>LOTTO______________</w:t>
      </w:r>
    </w:p>
    <w:tbl>
      <w:tblPr>
        <w:tblW w:w="11199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842"/>
        <w:gridCol w:w="2552"/>
        <w:gridCol w:w="2410"/>
        <w:gridCol w:w="2693"/>
      </w:tblGrid>
      <w:tr w:rsidR="00F81E2E" w:rsidRPr="00311C0A" w:rsidTr="00F81E2E">
        <w:trPr>
          <w:trHeight w:val="1230"/>
        </w:trPr>
        <w:tc>
          <w:tcPr>
            <w:tcW w:w="1702" w:type="dxa"/>
            <w:shd w:val="clear" w:color="auto" w:fill="auto"/>
            <w:vAlign w:val="center"/>
            <w:hideMark/>
          </w:tcPr>
          <w:p w:rsidR="00F81E2E" w:rsidRPr="003E035F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Q.tità</w:t>
            </w:r>
            <w:proofErr w:type="spellEnd"/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complessive presunte per </w:t>
            </w:r>
            <w:r w:rsidR="0090541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mesi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</w:t>
            </w:r>
          </w:p>
        </w:tc>
        <w:tc>
          <w:tcPr>
            <w:tcW w:w="1842" w:type="dxa"/>
            <w:shd w:val="clear" w:color="auto" w:fill="auto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unitario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Pu</w:t>
            </w:r>
          </w:p>
        </w:tc>
        <w:tc>
          <w:tcPr>
            <w:tcW w:w="2552" w:type="dxa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Prezzo unitario offerto 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  <w:tc>
          <w:tcPr>
            <w:tcW w:w="2410" w:type="dxa"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cifre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Q x Pu</w:t>
            </w:r>
          </w:p>
        </w:tc>
        <w:tc>
          <w:tcPr>
            <w:tcW w:w="2693" w:type="dxa"/>
            <w:shd w:val="clear" w:color="auto" w:fill="auto"/>
            <w:hideMark/>
          </w:tcPr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Prezzo complessivo offerto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IVA esclusa</w:t>
            </w:r>
          </w:p>
          <w:p w:rsidR="00F81E2E" w:rsidRPr="00D707CB" w:rsidRDefault="00F81E2E" w:rsidP="003E035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707C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in lettere</w:t>
            </w:r>
          </w:p>
        </w:tc>
      </w:tr>
      <w:tr w:rsidR="00F81E2E" w:rsidRPr="00311C0A" w:rsidTr="00F81E2E">
        <w:trPr>
          <w:trHeight w:val="645"/>
        </w:trPr>
        <w:tc>
          <w:tcPr>
            <w:tcW w:w="1702" w:type="dxa"/>
            <w:shd w:val="clear" w:color="auto" w:fill="auto"/>
            <w:vAlign w:val="bottom"/>
            <w:hideMark/>
          </w:tcPr>
          <w:p w:rsidR="00F81E2E" w:rsidRPr="00311C0A" w:rsidRDefault="00F81E2E" w:rsidP="003474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F81E2E" w:rsidRPr="00311C0A" w:rsidRDefault="00F81E2E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11C0A" w:rsidRPr="00311C0A" w:rsidTr="00F81E2E">
        <w:trPr>
          <w:trHeight w:val="211"/>
        </w:trPr>
        <w:tc>
          <w:tcPr>
            <w:tcW w:w="6096" w:type="dxa"/>
            <w:gridSpan w:val="3"/>
            <w:vMerge w:val="restart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Valore complessivo offerto IVA esclusa (Sommatorio di Q x Pu)</w:t>
            </w: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cifre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11C0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 lettere</w:t>
            </w:r>
          </w:p>
        </w:tc>
      </w:tr>
      <w:tr w:rsidR="00311C0A" w:rsidRPr="00311C0A" w:rsidTr="00F81E2E">
        <w:trPr>
          <w:trHeight w:val="603"/>
        </w:trPr>
        <w:tc>
          <w:tcPr>
            <w:tcW w:w="6096" w:type="dxa"/>
            <w:gridSpan w:val="3"/>
            <w:vMerge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311C0A" w:rsidRPr="00311C0A" w:rsidRDefault="00311C0A" w:rsidP="00D707CB">
            <w:pPr>
              <w:spacing w:after="12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840A6F" w:rsidRDefault="00086620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</w:t>
      </w:r>
      <w:r w:rsidR="000E7335">
        <w:rPr>
          <w:rFonts w:ascii="Times New Roman" w:eastAsia="Times New Roman" w:hAnsi="Times New Roman" w:cs="Times New Roman"/>
          <w:lang w:eastAsia="it-IT"/>
        </w:rPr>
        <w:tab/>
        <w:t xml:space="preserve">      </w:t>
      </w:r>
    </w:p>
    <w:p w:rsidR="00DB02CA" w:rsidRDefault="00DB02CA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DB02CA" w:rsidRDefault="00DB02CA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DB02CA" w:rsidRDefault="00DB02CA" w:rsidP="000E733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DB02CA" w:rsidRPr="00DB02CA" w:rsidRDefault="00DB02CA" w:rsidP="00DB02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lang w:eastAsia="it-IT"/>
        </w:rPr>
      </w:pPr>
      <w:r w:rsidRPr="00DB02CA">
        <w:rPr>
          <w:rFonts w:ascii="Times New Roman" w:eastAsia="Times New Roman" w:hAnsi="Times New Roman" w:cs="Times New Roman"/>
          <w:lang w:eastAsia="it-IT"/>
        </w:rPr>
        <w:t>Firmato Digitalmente</w:t>
      </w:r>
    </w:p>
    <w:p w:rsidR="00DB02CA" w:rsidRPr="00DB02CA" w:rsidRDefault="00DB02CA" w:rsidP="00DB02CA">
      <w:pPr>
        <w:suppressAutoHyphens w:val="0"/>
        <w:spacing w:after="0" w:line="240" w:lineRule="auto"/>
        <w:ind w:left="4956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 </w:t>
      </w:r>
      <w:r w:rsidRPr="00DB02CA">
        <w:rPr>
          <w:rFonts w:ascii="Times New Roman" w:eastAsia="Times New Roman" w:hAnsi="Times New Roman" w:cs="Times New Roman"/>
          <w:lang w:eastAsia="it-IT"/>
        </w:rPr>
        <w:t xml:space="preserve">Il Legale Rappresentante </w:t>
      </w:r>
    </w:p>
    <w:p w:rsidR="00DB02CA" w:rsidRPr="00DB02CA" w:rsidRDefault="00DB02CA" w:rsidP="00DB02CA">
      <w:pPr>
        <w:suppressAutoHyphens w:val="0"/>
        <w:spacing w:after="0" w:line="240" w:lineRule="auto"/>
        <w:ind w:left="4956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 xml:space="preserve">         </w:t>
      </w:r>
      <w:r w:rsidRPr="00DB02CA">
        <w:rPr>
          <w:rFonts w:ascii="Times New Roman" w:eastAsia="Times New Roman" w:hAnsi="Times New Roman" w:cs="Times New Roman"/>
          <w:lang w:eastAsia="it-IT"/>
        </w:rPr>
        <w:t>dell’Operatore economico</w:t>
      </w:r>
    </w:p>
    <w:p w:rsidR="009B2ADD" w:rsidRDefault="009B2ADD" w:rsidP="00DB02CA">
      <w:pPr>
        <w:suppressAutoHyphens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9B2ADD" w:rsidRDefault="009B2AD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5C5929" w:rsidRDefault="005C592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836F46" w:rsidRDefault="00836F46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836F46" w:rsidRDefault="00836F46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9B3E9D" w:rsidRDefault="009B3E9D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sectPr w:rsidR="00361D79" w:rsidRPr="00361D79" w:rsidSect="00D707CB">
      <w:footerReference w:type="default" r:id="rId9"/>
      <w:pgSz w:w="11906" w:h="16838"/>
      <w:pgMar w:top="851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53C" w:rsidRDefault="0053253C">
      <w:pPr>
        <w:spacing w:after="0" w:line="240" w:lineRule="auto"/>
      </w:pPr>
      <w:r>
        <w:separator/>
      </w:r>
    </w:p>
  </w:endnote>
  <w:endnote w:type="continuationSeparator" w:id="0">
    <w:p w:rsidR="0053253C" w:rsidRDefault="005325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DCC">
          <w:rPr>
            <w:noProof/>
          </w:rPr>
          <w:t>1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53C" w:rsidRDefault="0053253C">
      <w:pPr>
        <w:spacing w:after="0" w:line="240" w:lineRule="auto"/>
      </w:pPr>
      <w:r>
        <w:separator/>
      </w:r>
    </w:p>
  </w:footnote>
  <w:footnote w:type="continuationSeparator" w:id="0">
    <w:p w:rsidR="0053253C" w:rsidRDefault="005325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 w15:restartNumberingAfterBreak="0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 w15:restartNumberingAfterBreak="0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EAC1C3E"/>
    <w:multiLevelType w:val="hybridMultilevel"/>
    <w:tmpl w:val="C4F80964"/>
    <w:lvl w:ilvl="0" w:tplc="2F0674D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71665"/>
    <w:multiLevelType w:val="hybridMultilevel"/>
    <w:tmpl w:val="3C829F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17"/>
  </w:num>
  <w:num w:numId="12">
    <w:abstractNumId w:val="14"/>
  </w:num>
  <w:num w:numId="13">
    <w:abstractNumId w:val="19"/>
  </w:num>
  <w:num w:numId="14">
    <w:abstractNumId w:val="11"/>
  </w:num>
  <w:num w:numId="15">
    <w:abstractNumId w:val="13"/>
  </w:num>
  <w:num w:numId="16">
    <w:abstractNumId w:val="12"/>
  </w:num>
  <w:num w:numId="17">
    <w:abstractNumId w:val="15"/>
  </w:num>
  <w:num w:numId="18">
    <w:abstractNumId w:val="20"/>
  </w:num>
  <w:num w:numId="19">
    <w:abstractNumId w:val="9"/>
  </w:num>
  <w:num w:numId="20">
    <w:abstractNumId w:val="22"/>
  </w:num>
  <w:num w:numId="21">
    <w:abstractNumId w:val="18"/>
  </w:num>
  <w:num w:numId="22">
    <w:abstractNumId w:val="21"/>
  </w:num>
  <w:num w:numId="23">
    <w:abstractNumId w:val="1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0F8F"/>
    <w:rsid w:val="00017AA8"/>
    <w:rsid w:val="000331DE"/>
    <w:rsid w:val="00037525"/>
    <w:rsid w:val="00040A3C"/>
    <w:rsid w:val="00050038"/>
    <w:rsid w:val="00054CD8"/>
    <w:rsid w:val="00065DA5"/>
    <w:rsid w:val="00083622"/>
    <w:rsid w:val="00086620"/>
    <w:rsid w:val="000951DB"/>
    <w:rsid w:val="00096D7E"/>
    <w:rsid w:val="00097E19"/>
    <w:rsid w:val="000A069D"/>
    <w:rsid w:val="000A2D4D"/>
    <w:rsid w:val="000A4137"/>
    <w:rsid w:val="000A487C"/>
    <w:rsid w:val="000C2521"/>
    <w:rsid w:val="000C417C"/>
    <w:rsid w:val="000E7335"/>
    <w:rsid w:val="000F5F34"/>
    <w:rsid w:val="00153C08"/>
    <w:rsid w:val="00153DDA"/>
    <w:rsid w:val="00154DC2"/>
    <w:rsid w:val="0018292D"/>
    <w:rsid w:val="001920FC"/>
    <w:rsid w:val="001968DA"/>
    <w:rsid w:val="001A12C3"/>
    <w:rsid w:val="001B372D"/>
    <w:rsid w:val="001B427B"/>
    <w:rsid w:val="001C2557"/>
    <w:rsid w:val="001D44FC"/>
    <w:rsid w:val="001F791B"/>
    <w:rsid w:val="00214939"/>
    <w:rsid w:val="00235AF3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B78AB"/>
    <w:rsid w:val="002C2A27"/>
    <w:rsid w:val="002D5CE9"/>
    <w:rsid w:val="002E0F9F"/>
    <w:rsid w:val="002F0675"/>
    <w:rsid w:val="00311C0A"/>
    <w:rsid w:val="00314C42"/>
    <w:rsid w:val="00325CFE"/>
    <w:rsid w:val="00327AD1"/>
    <w:rsid w:val="00333520"/>
    <w:rsid w:val="00347457"/>
    <w:rsid w:val="00361D79"/>
    <w:rsid w:val="00365044"/>
    <w:rsid w:val="00370789"/>
    <w:rsid w:val="003848D5"/>
    <w:rsid w:val="0039355D"/>
    <w:rsid w:val="00395A4C"/>
    <w:rsid w:val="003A0789"/>
    <w:rsid w:val="003A4F58"/>
    <w:rsid w:val="003C4047"/>
    <w:rsid w:val="003E035F"/>
    <w:rsid w:val="003F4D64"/>
    <w:rsid w:val="00417C3D"/>
    <w:rsid w:val="004316BD"/>
    <w:rsid w:val="00435589"/>
    <w:rsid w:val="0045424A"/>
    <w:rsid w:val="00467216"/>
    <w:rsid w:val="00473004"/>
    <w:rsid w:val="004775DA"/>
    <w:rsid w:val="004C704A"/>
    <w:rsid w:val="004D4600"/>
    <w:rsid w:val="00500219"/>
    <w:rsid w:val="00515D1F"/>
    <w:rsid w:val="00526067"/>
    <w:rsid w:val="0053253C"/>
    <w:rsid w:val="00532A9F"/>
    <w:rsid w:val="005356D6"/>
    <w:rsid w:val="0054210F"/>
    <w:rsid w:val="0056472A"/>
    <w:rsid w:val="00581120"/>
    <w:rsid w:val="005C2F0E"/>
    <w:rsid w:val="005C5929"/>
    <w:rsid w:val="005F0209"/>
    <w:rsid w:val="00600F8F"/>
    <w:rsid w:val="006077EC"/>
    <w:rsid w:val="00613F7F"/>
    <w:rsid w:val="0061492B"/>
    <w:rsid w:val="0062601B"/>
    <w:rsid w:val="00633A67"/>
    <w:rsid w:val="00641E65"/>
    <w:rsid w:val="00650AB4"/>
    <w:rsid w:val="0065374D"/>
    <w:rsid w:val="006547A4"/>
    <w:rsid w:val="006549F2"/>
    <w:rsid w:val="00663CFB"/>
    <w:rsid w:val="00665E3E"/>
    <w:rsid w:val="00666C24"/>
    <w:rsid w:val="006823C1"/>
    <w:rsid w:val="00682EA4"/>
    <w:rsid w:val="00683E6F"/>
    <w:rsid w:val="0069773B"/>
    <w:rsid w:val="006C2991"/>
    <w:rsid w:val="006D4D76"/>
    <w:rsid w:val="006E0FE9"/>
    <w:rsid w:val="006F62AA"/>
    <w:rsid w:val="006F634A"/>
    <w:rsid w:val="00720131"/>
    <w:rsid w:val="00723E4B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A6091"/>
    <w:rsid w:val="007C0A2D"/>
    <w:rsid w:val="00835F4F"/>
    <w:rsid w:val="00836F46"/>
    <w:rsid w:val="00840A6F"/>
    <w:rsid w:val="0085244B"/>
    <w:rsid w:val="00852D43"/>
    <w:rsid w:val="00860530"/>
    <w:rsid w:val="00861A8C"/>
    <w:rsid w:val="008765B6"/>
    <w:rsid w:val="0088312A"/>
    <w:rsid w:val="00893288"/>
    <w:rsid w:val="00897C42"/>
    <w:rsid w:val="008B5FDE"/>
    <w:rsid w:val="008D5672"/>
    <w:rsid w:val="008E6ECE"/>
    <w:rsid w:val="008E7766"/>
    <w:rsid w:val="009000A3"/>
    <w:rsid w:val="00905412"/>
    <w:rsid w:val="00935048"/>
    <w:rsid w:val="0095295F"/>
    <w:rsid w:val="00966D86"/>
    <w:rsid w:val="00976C2F"/>
    <w:rsid w:val="00984EFC"/>
    <w:rsid w:val="00990759"/>
    <w:rsid w:val="00990F91"/>
    <w:rsid w:val="00996D8F"/>
    <w:rsid w:val="009A039B"/>
    <w:rsid w:val="009B2ADD"/>
    <w:rsid w:val="009B3E9D"/>
    <w:rsid w:val="009B505E"/>
    <w:rsid w:val="009C042A"/>
    <w:rsid w:val="009E0256"/>
    <w:rsid w:val="009E3F03"/>
    <w:rsid w:val="009E77D2"/>
    <w:rsid w:val="009F226B"/>
    <w:rsid w:val="009F394D"/>
    <w:rsid w:val="009F7FD0"/>
    <w:rsid w:val="00A00DCC"/>
    <w:rsid w:val="00A10705"/>
    <w:rsid w:val="00A17E0A"/>
    <w:rsid w:val="00A31299"/>
    <w:rsid w:val="00A35FAF"/>
    <w:rsid w:val="00A41648"/>
    <w:rsid w:val="00AA5F34"/>
    <w:rsid w:val="00AC261C"/>
    <w:rsid w:val="00AD205B"/>
    <w:rsid w:val="00AD59AC"/>
    <w:rsid w:val="00AD7F76"/>
    <w:rsid w:val="00B0093A"/>
    <w:rsid w:val="00B13310"/>
    <w:rsid w:val="00B35B43"/>
    <w:rsid w:val="00B35E62"/>
    <w:rsid w:val="00B36BCC"/>
    <w:rsid w:val="00B42138"/>
    <w:rsid w:val="00B461D2"/>
    <w:rsid w:val="00B5216D"/>
    <w:rsid w:val="00B63C37"/>
    <w:rsid w:val="00B71348"/>
    <w:rsid w:val="00B71FD4"/>
    <w:rsid w:val="00B7589C"/>
    <w:rsid w:val="00B77F3C"/>
    <w:rsid w:val="00BA180E"/>
    <w:rsid w:val="00BC4CE5"/>
    <w:rsid w:val="00BD4800"/>
    <w:rsid w:val="00BD6FDE"/>
    <w:rsid w:val="00BE1676"/>
    <w:rsid w:val="00BE79B5"/>
    <w:rsid w:val="00BF0CF0"/>
    <w:rsid w:val="00BF6408"/>
    <w:rsid w:val="00C02C73"/>
    <w:rsid w:val="00C05351"/>
    <w:rsid w:val="00C22204"/>
    <w:rsid w:val="00C22BBF"/>
    <w:rsid w:val="00C34137"/>
    <w:rsid w:val="00C34472"/>
    <w:rsid w:val="00C40D1F"/>
    <w:rsid w:val="00C44985"/>
    <w:rsid w:val="00C4687F"/>
    <w:rsid w:val="00C61493"/>
    <w:rsid w:val="00C72EEC"/>
    <w:rsid w:val="00C74BDB"/>
    <w:rsid w:val="00CB59E3"/>
    <w:rsid w:val="00CC6A20"/>
    <w:rsid w:val="00CD336C"/>
    <w:rsid w:val="00CD3768"/>
    <w:rsid w:val="00CD5970"/>
    <w:rsid w:val="00CE3FF3"/>
    <w:rsid w:val="00CE71F2"/>
    <w:rsid w:val="00D045EB"/>
    <w:rsid w:val="00D04FC5"/>
    <w:rsid w:val="00D1116E"/>
    <w:rsid w:val="00D429FA"/>
    <w:rsid w:val="00D62423"/>
    <w:rsid w:val="00D644B0"/>
    <w:rsid w:val="00D64F97"/>
    <w:rsid w:val="00D6663E"/>
    <w:rsid w:val="00D676D5"/>
    <w:rsid w:val="00D70089"/>
    <w:rsid w:val="00D707CB"/>
    <w:rsid w:val="00D70B59"/>
    <w:rsid w:val="00D774EA"/>
    <w:rsid w:val="00D82D0C"/>
    <w:rsid w:val="00D8304D"/>
    <w:rsid w:val="00D94D88"/>
    <w:rsid w:val="00DA079C"/>
    <w:rsid w:val="00DA3620"/>
    <w:rsid w:val="00DB02CA"/>
    <w:rsid w:val="00DC619D"/>
    <w:rsid w:val="00DD12F8"/>
    <w:rsid w:val="00DD7037"/>
    <w:rsid w:val="00DE1153"/>
    <w:rsid w:val="00DE441B"/>
    <w:rsid w:val="00DF47D9"/>
    <w:rsid w:val="00DF5B47"/>
    <w:rsid w:val="00DF6CF5"/>
    <w:rsid w:val="00E00998"/>
    <w:rsid w:val="00E01797"/>
    <w:rsid w:val="00E01A2C"/>
    <w:rsid w:val="00E204A7"/>
    <w:rsid w:val="00E21C14"/>
    <w:rsid w:val="00E3313C"/>
    <w:rsid w:val="00E41F33"/>
    <w:rsid w:val="00E4258E"/>
    <w:rsid w:val="00E52F91"/>
    <w:rsid w:val="00E66FFA"/>
    <w:rsid w:val="00E74227"/>
    <w:rsid w:val="00E96843"/>
    <w:rsid w:val="00ED0287"/>
    <w:rsid w:val="00ED7162"/>
    <w:rsid w:val="00ED7D58"/>
    <w:rsid w:val="00F077E6"/>
    <w:rsid w:val="00F07FD3"/>
    <w:rsid w:val="00F12774"/>
    <w:rsid w:val="00F1398E"/>
    <w:rsid w:val="00F17379"/>
    <w:rsid w:val="00F23986"/>
    <w:rsid w:val="00F51EB5"/>
    <w:rsid w:val="00F524A1"/>
    <w:rsid w:val="00F54030"/>
    <w:rsid w:val="00F62A59"/>
    <w:rsid w:val="00F802B0"/>
    <w:rsid w:val="00F81E2E"/>
    <w:rsid w:val="00F8454F"/>
    <w:rsid w:val="00FB0B3B"/>
    <w:rsid w:val="00FC79ED"/>
    <w:rsid w:val="00FE3D5D"/>
    <w:rsid w:val="00FE4602"/>
    <w:rsid w:val="00FE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02B89D8"/>
  <w15:docId w15:val="{84B097DE-F4A8-4580-8DA4-4D171456E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78AB"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51A49-80D5-4B6E-8D9D-6658600A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Irene Muratore</cp:lastModifiedBy>
  <cp:revision>28</cp:revision>
  <cp:lastPrinted>2017-11-13T09:53:00Z</cp:lastPrinted>
  <dcterms:created xsi:type="dcterms:W3CDTF">2018-12-21T14:15:00Z</dcterms:created>
  <dcterms:modified xsi:type="dcterms:W3CDTF">2020-12-02T15:17:00Z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